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A8931" w14:textId="7897B5D1" w:rsidR="00784292" w:rsidRDefault="00EC4C86" w:rsidP="008C4801">
      <w:pPr>
        <w:pStyle w:val="Heading1"/>
        <w:ind w:left="0"/>
        <w:rPr>
          <w:lang w:val="en-US"/>
        </w:rPr>
      </w:pPr>
      <w:bookmarkStart w:id="0" w:name="_Toc475628592"/>
      <w:bookmarkStart w:id="1" w:name="_Toc476055739"/>
      <w:bookmarkStart w:id="2" w:name="_Toc66174833"/>
      <w:r w:rsidRPr="00EC4C86">
        <w:rPr>
          <w:rFonts w:cs="Times New Roman"/>
          <w:lang w:eastAsia="x-none"/>
        </w:rPr>
        <w:t>Appendix 1</w:t>
      </w:r>
      <w:bookmarkEnd w:id="0"/>
      <w:bookmarkEnd w:id="1"/>
      <w:r w:rsidR="00DF75F2">
        <w:rPr>
          <w:rFonts w:cs="Times New Roman"/>
          <w:lang w:eastAsia="x-none"/>
        </w:rPr>
        <w:t>:</w:t>
      </w:r>
      <w:bookmarkStart w:id="3" w:name="_Toc442956181"/>
      <w:bookmarkStart w:id="4" w:name="_Toc475628593"/>
      <w:bookmarkStart w:id="5" w:name="_Toc476055740"/>
      <w:r w:rsidR="00F276DA">
        <w:rPr>
          <w:rFonts w:cs="Times New Roman"/>
          <w:lang w:eastAsia="x-none"/>
        </w:rPr>
        <w:t xml:space="preserve"> </w:t>
      </w:r>
      <w:r w:rsidR="006104BA">
        <w:rPr>
          <w:lang w:val="en-US"/>
        </w:rPr>
        <w:t xml:space="preserve">NIHR </w:t>
      </w:r>
      <w:r w:rsidR="00553983">
        <w:rPr>
          <w:lang w:val="en-US"/>
        </w:rPr>
        <w:t>CL</w:t>
      </w:r>
      <w:r w:rsidR="006104BA">
        <w:rPr>
          <w:lang w:val="en-US"/>
        </w:rPr>
        <w:t xml:space="preserve"> </w:t>
      </w:r>
      <w:bookmarkEnd w:id="3"/>
      <w:bookmarkEnd w:id="4"/>
      <w:bookmarkEnd w:id="5"/>
      <w:r w:rsidR="00F276DA">
        <w:rPr>
          <w:lang w:val="en-US"/>
        </w:rPr>
        <w:t>Supplementary Person Specification</w:t>
      </w:r>
      <w:bookmarkEnd w:id="2"/>
    </w:p>
    <w:p w14:paraId="623084E5" w14:textId="77777777" w:rsidR="00EB5C07" w:rsidRDefault="00EB5C07" w:rsidP="002C59B5">
      <w:pPr>
        <w:jc w:val="left"/>
      </w:pPr>
      <w:r w:rsidRPr="00EC4C86">
        <w:t xml:space="preserve">This person specification should be used in conjunction with a person specification for assessment of clinical competences. </w:t>
      </w:r>
    </w:p>
    <w:tbl>
      <w:tblPr>
        <w:tblW w:w="1021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3"/>
        <w:gridCol w:w="3544"/>
        <w:gridCol w:w="2552"/>
        <w:gridCol w:w="1856"/>
      </w:tblGrid>
      <w:tr w:rsidR="00EC4C86" w:rsidRPr="00EC4C86" w14:paraId="4A773627" w14:textId="77777777" w:rsidTr="00EB5C07">
        <w:trPr>
          <w:trHeight w:val="665"/>
          <w:tblHeader/>
          <w:jc w:val="center"/>
        </w:trPr>
        <w:tc>
          <w:tcPr>
            <w:tcW w:w="22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08E1057" w14:textId="77777777" w:rsidR="00EC4C86" w:rsidRPr="00EC4C86" w:rsidRDefault="00EC4C86" w:rsidP="002C59B5">
            <w:pPr>
              <w:spacing w:after="0"/>
              <w:jc w:val="left"/>
            </w:pPr>
          </w:p>
        </w:tc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515B6E4" w14:textId="77777777" w:rsidR="00EC4C86" w:rsidRPr="007A7E91" w:rsidRDefault="00EC4C86" w:rsidP="002C59B5">
            <w:pPr>
              <w:spacing w:after="0"/>
              <w:jc w:val="left"/>
              <w:rPr>
                <w:b/>
              </w:rPr>
            </w:pPr>
            <w:r w:rsidRPr="007A7E91">
              <w:rPr>
                <w:b/>
              </w:rPr>
              <w:t>ESSENTIAL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D162823" w14:textId="77777777" w:rsidR="00EC4C86" w:rsidRPr="007A7E91" w:rsidRDefault="00EC4C86" w:rsidP="002C59B5">
            <w:pPr>
              <w:spacing w:after="0"/>
              <w:jc w:val="left"/>
              <w:rPr>
                <w:b/>
              </w:rPr>
            </w:pPr>
            <w:r w:rsidRPr="007A7E91">
              <w:rPr>
                <w:b/>
              </w:rPr>
              <w:t>DESIRABLE</w:t>
            </w:r>
          </w:p>
        </w:tc>
        <w:tc>
          <w:tcPr>
            <w:tcW w:w="1856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0EA25B" w14:textId="77777777" w:rsidR="00EC4C86" w:rsidRPr="007A7E91" w:rsidRDefault="00EC4C86" w:rsidP="002C59B5">
            <w:pPr>
              <w:spacing w:after="0"/>
              <w:jc w:val="left"/>
              <w:rPr>
                <w:b/>
              </w:rPr>
            </w:pPr>
            <w:r w:rsidRPr="007A7E91">
              <w:rPr>
                <w:b/>
              </w:rPr>
              <w:t>WHEN EVALUATED</w:t>
            </w:r>
          </w:p>
        </w:tc>
      </w:tr>
      <w:tr w:rsidR="00EC4C86" w:rsidRPr="00EC4C86" w14:paraId="1D292A9E" w14:textId="77777777" w:rsidTr="00EB5C07">
        <w:trPr>
          <w:trHeight w:val="738"/>
          <w:jc w:val="center"/>
        </w:trPr>
        <w:tc>
          <w:tcPr>
            <w:tcW w:w="2263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655FBE" w14:textId="77777777" w:rsidR="00EC4C86" w:rsidRPr="007A7E91" w:rsidRDefault="00EC4C86" w:rsidP="002C59B5">
            <w:pPr>
              <w:jc w:val="left"/>
              <w:rPr>
                <w:b/>
              </w:rPr>
            </w:pPr>
            <w:r w:rsidRPr="007A7E91">
              <w:rPr>
                <w:b/>
              </w:rPr>
              <w:t>ELIGIBILITY</w:t>
            </w:r>
          </w:p>
        </w:tc>
        <w:tc>
          <w:tcPr>
            <w:tcW w:w="3544" w:type="dxa"/>
          </w:tcPr>
          <w:p w14:paraId="7E16D33D" w14:textId="751127CA" w:rsidR="00EC4C86" w:rsidRDefault="00EC4C86" w:rsidP="002C59B5">
            <w:pPr>
              <w:jc w:val="left"/>
              <w:rPr>
                <w:sz w:val="20"/>
              </w:rPr>
            </w:pPr>
            <w:r w:rsidRPr="007A7E91">
              <w:rPr>
                <w:sz w:val="20"/>
              </w:rPr>
              <w:t>Evidence of achievement of Foundation competences or equivalent.</w:t>
            </w:r>
          </w:p>
          <w:p w14:paraId="2E307648" w14:textId="03135827" w:rsidR="00EB5C07" w:rsidRPr="007A7E91" w:rsidRDefault="00EB5C07" w:rsidP="002C59B5">
            <w:pPr>
              <w:jc w:val="left"/>
              <w:rPr>
                <w:sz w:val="20"/>
              </w:rPr>
            </w:pPr>
            <w:r w:rsidRPr="007A7E91">
              <w:rPr>
                <w:sz w:val="20"/>
              </w:rPr>
              <w:t>Candidate must be at ST3 or above.</w:t>
            </w:r>
          </w:p>
          <w:p w14:paraId="4CB2B57C" w14:textId="77777777" w:rsidR="00EC4C86" w:rsidRPr="007A7E91" w:rsidRDefault="00EC4C86" w:rsidP="002C59B5">
            <w:pPr>
              <w:jc w:val="left"/>
              <w:rPr>
                <w:sz w:val="20"/>
              </w:rPr>
            </w:pPr>
            <w:r w:rsidRPr="007A7E91">
              <w:rPr>
                <w:b/>
                <w:sz w:val="20"/>
              </w:rPr>
              <w:t>Must hold</w:t>
            </w:r>
            <w:r w:rsidRPr="007A7E91">
              <w:rPr>
                <w:sz w:val="20"/>
              </w:rPr>
              <w:t xml:space="preserve"> </w:t>
            </w:r>
            <w:r w:rsidRPr="007A7E91">
              <w:rPr>
                <w:b/>
                <w:sz w:val="20"/>
              </w:rPr>
              <w:t>a higher degree</w:t>
            </w:r>
            <w:r w:rsidRPr="007A7E91">
              <w:rPr>
                <w:sz w:val="20"/>
              </w:rPr>
              <w:t xml:space="preserve"> (MD, PhD or equivalent) in a </w:t>
            </w:r>
            <w:r w:rsidRPr="007A7E91">
              <w:rPr>
                <w:b/>
                <w:sz w:val="20"/>
              </w:rPr>
              <w:t>relevant</w:t>
            </w:r>
            <w:r w:rsidRPr="007A7E91">
              <w:rPr>
                <w:sz w:val="20"/>
              </w:rPr>
              <w:t xml:space="preserve"> subject area.</w:t>
            </w:r>
          </w:p>
          <w:p w14:paraId="516EF9B1" w14:textId="6411330F" w:rsidR="00EC4C86" w:rsidRPr="007A7E91" w:rsidRDefault="00EC4C86" w:rsidP="002C59B5">
            <w:pPr>
              <w:jc w:val="left"/>
              <w:rPr>
                <w:sz w:val="20"/>
              </w:rPr>
            </w:pPr>
            <w:r w:rsidRPr="007A7E91">
              <w:rPr>
                <w:sz w:val="20"/>
              </w:rPr>
              <w:t>Evidence of good progress in clinical training and that completion of specialty training</w:t>
            </w:r>
            <w:r w:rsidR="00EB5C07">
              <w:rPr>
                <w:sz w:val="20"/>
              </w:rPr>
              <w:t>*</w:t>
            </w:r>
            <w:r w:rsidRPr="007A7E91">
              <w:rPr>
                <w:sz w:val="20"/>
              </w:rPr>
              <w:t xml:space="preserve"> may be accommodated either during or after the 4 year period of the NIHR CL award</w:t>
            </w:r>
            <w:r w:rsidR="00EB5C07">
              <w:rPr>
                <w:sz w:val="20"/>
              </w:rPr>
              <w:t xml:space="preserve"> </w:t>
            </w:r>
            <w:r w:rsidR="00EB5C07" w:rsidRPr="00EB5C07">
              <w:rPr>
                <w:sz w:val="20"/>
              </w:rPr>
              <w:t xml:space="preserve">(*Not applicable to </w:t>
            </w:r>
            <w:r w:rsidR="0055727D">
              <w:rPr>
                <w:sz w:val="20"/>
              </w:rPr>
              <w:t xml:space="preserve">fully qualified </w:t>
            </w:r>
            <w:r w:rsidR="00EB5C07" w:rsidRPr="00EB5C07">
              <w:rPr>
                <w:sz w:val="20"/>
              </w:rPr>
              <w:t>GP candidates).</w:t>
            </w:r>
          </w:p>
        </w:tc>
        <w:tc>
          <w:tcPr>
            <w:tcW w:w="2552" w:type="dxa"/>
            <w:vAlign w:val="center"/>
          </w:tcPr>
          <w:p w14:paraId="296DCB40" w14:textId="77777777" w:rsidR="00EC4C86" w:rsidRPr="007A7E91" w:rsidRDefault="00EC4C86" w:rsidP="002C59B5">
            <w:pPr>
              <w:jc w:val="left"/>
              <w:rPr>
                <w:sz w:val="20"/>
              </w:rPr>
            </w:pPr>
            <w:r w:rsidRPr="007A7E91">
              <w:rPr>
                <w:sz w:val="20"/>
              </w:rPr>
              <w:t xml:space="preserve">Evidence of commitment to GMC specialty. </w:t>
            </w:r>
          </w:p>
          <w:p w14:paraId="741B28D1" w14:textId="77777777" w:rsidR="00EC4C86" w:rsidRPr="007A7E91" w:rsidRDefault="00EC4C86" w:rsidP="002C59B5">
            <w:pPr>
              <w:jc w:val="left"/>
              <w:rPr>
                <w:sz w:val="20"/>
              </w:rPr>
            </w:pPr>
            <w:r w:rsidRPr="007A7E91">
              <w:rPr>
                <w:sz w:val="20"/>
              </w:rPr>
              <w:t>Intercalated honours degree and/or additional qualifications e.g. MSc etc.</w:t>
            </w:r>
          </w:p>
        </w:tc>
        <w:tc>
          <w:tcPr>
            <w:tcW w:w="1856" w:type="dxa"/>
            <w:tcBorders>
              <w:right w:val="single" w:sz="4" w:space="0" w:color="auto"/>
            </w:tcBorders>
            <w:vAlign w:val="center"/>
          </w:tcPr>
          <w:p w14:paraId="50F9E092" w14:textId="77777777" w:rsidR="00EC4C86" w:rsidRPr="007A7E91" w:rsidRDefault="00EC4C86" w:rsidP="002C59B5">
            <w:pPr>
              <w:jc w:val="left"/>
              <w:rPr>
                <w:sz w:val="20"/>
              </w:rPr>
            </w:pPr>
            <w:r w:rsidRPr="007A7E91">
              <w:rPr>
                <w:sz w:val="20"/>
              </w:rPr>
              <w:t xml:space="preserve">Application </w:t>
            </w:r>
            <w:r w:rsidR="006104BA" w:rsidRPr="007A7E91">
              <w:rPr>
                <w:sz w:val="20"/>
              </w:rPr>
              <w:t>F</w:t>
            </w:r>
            <w:r w:rsidRPr="007A7E91">
              <w:rPr>
                <w:sz w:val="20"/>
              </w:rPr>
              <w:t>orm</w:t>
            </w:r>
          </w:p>
        </w:tc>
      </w:tr>
      <w:tr w:rsidR="00EC4C86" w:rsidRPr="00EC4C86" w14:paraId="75E4000C" w14:textId="77777777" w:rsidTr="00EB5C07">
        <w:trPr>
          <w:jc w:val="center"/>
        </w:trPr>
        <w:tc>
          <w:tcPr>
            <w:tcW w:w="2263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54A040" w14:textId="77777777" w:rsidR="00DF75F2" w:rsidRPr="007A7E91" w:rsidRDefault="00EC4C86" w:rsidP="002C59B5">
            <w:pPr>
              <w:jc w:val="left"/>
              <w:rPr>
                <w:b/>
              </w:rPr>
            </w:pPr>
            <w:r w:rsidRPr="007A7E91">
              <w:rPr>
                <w:b/>
              </w:rPr>
              <w:t xml:space="preserve">KNOWLEDGE </w:t>
            </w:r>
          </w:p>
          <w:p w14:paraId="7C94A192" w14:textId="77777777" w:rsidR="00DF75F2" w:rsidRPr="007A7E91" w:rsidRDefault="00EC4C86" w:rsidP="002C59B5">
            <w:pPr>
              <w:jc w:val="left"/>
              <w:rPr>
                <w:b/>
              </w:rPr>
            </w:pPr>
            <w:r w:rsidRPr="007A7E91">
              <w:rPr>
                <w:b/>
              </w:rPr>
              <w:t xml:space="preserve">&amp; </w:t>
            </w:r>
          </w:p>
          <w:p w14:paraId="6D075493" w14:textId="77777777" w:rsidR="00EC4C86" w:rsidRPr="007A7E91" w:rsidRDefault="00EC4C86" w:rsidP="002C59B5">
            <w:pPr>
              <w:jc w:val="left"/>
              <w:rPr>
                <w:b/>
              </w:rPr>
            </w:pPr>
            <w:r w:rsidRPr="007A7E91">
              <w:rPr>
                <w:b/>
              </w:rPr>
              <w:t>ACHIEVEMENTS</w:t>
            </w:r>
          </w:p>
        </w:tc>
        <w:tc>
          <w:tcPr>
            <w:tcW w:w="3544" w:type="dxa"/>
          </w:tcPr>
          <w:p w14:paraId="4D447307" w14:textId="77777777" w:rsidR="00EC4C86" w:rsidRPr="007A7E91" w:rsidRDefault="00EC4C86" w:rsidP="002C59B5">
            <w:pPr>
              <w:jc w:val="left"/>
              <w:rPr>
                <w:sz w:val="20"/>
              </w:rPr>
            </w:pPr>
            <w:r w:rsidRPr="007A7E91">
              <w:rPr>
                <w:sz w:val="20"/>
              </w:rPr>
              <w:t>Demonstration of acquisition of the level of knowledge and skills necessary for the achievement of Foundation and clinical (matched to the entry level) competencies or equivalent.</w:t>
            </w:r>
          </w:p>
          <w:p w14:paraId="55FDB579" w14:textId="77777777" w:rsidR="00EC4C86" w:rsidRPr="007A7E91" w:rsidRDefault="00EC4C86" w:rsidP="002C59B5">
            <w:pPr>
              <w:jc w:val="left"/>
              <w:rPr>
                <w:sz w:val="20"/>
              </w:rPr>
            </w:pPr>
            <w:r w:rsidRPr="007A7E91">
              <w:rPr>
                <w:sz w:val="20"/>
              </w:rPr>
              <w:t>Demonstration of the potential for scientific independence and the ability to lead a research team.</w:t>
            </w:r>
          </w:p>
          <w:p w14:paraId="0127CC4F" w14:textId="77777777" w:rsidR="00EC4C86" w:rsidRPr="007A7E91" w:rsidRDefault="00EC4C86" w:rsidP="002C59B5">
            <w:pPr>
              <w:jc w:val="left"/>
              <w:rPr>
                <w:sz w:val="20"/>
              </w:rPr>
            </w:pPr>
            <w:r w:rsidRPr="007A7E91">
              <w:rPr>
                <w:sz w:val="20"/>
              </w:rPr>
              <w:t>Potential to become a leader in chosen field.</w:t>
            </w:r>
          </w:p>
        </w:tc>
        <w:tc>
          <w:tcPr>
            <w:tcW w:w="2552" w:type="dxa"/>
            <w:vAlign w:val="center"/>
          </w:tcPr>
          <w:p w14:paraId="6ED5B502" w14:textId="77777777" w:rsidR="00EC4C86" w:rsidRPr="007A7E91" w:rsidRDefault="00EC4C86" w:rsidP="002C59B5">
            <w:pPr>
              <w:jc w:val="left"/>
              <w:rPr>
                <w:sz w:val="20"/>
              </w:rPr>
            </w:pPr>
            <w:r w:rsidRPr="007A7E91">
              <w:rPr>
                <w:sz w:val="20"/>
              </w:rPr>
              <w:t>Knowledge of the centre hosting the research and how this is best placed to support the research, education and training needs.</w:t>
            </w:r>
          </w:p>
          <w:p w14:paraId="178E046B" w14:textId="77777777" w:rsidR="00EC4C86" w:rsidRPr="007A7E91" w:rsidRDefault="00EC4C86" w:rsidP="002C59B5">
            <w:pPr>
              <w:jc w:val="left"/>
              <w:rPr>
                <w:sz w:val="20"/>
              </w:rPr>
            </w:pPr>
            <w:r w:rsidRPr="007A7E91">
              <w:rPr>
                <w:sz w:val="20"/>
              </w:rPr>
              <w:t>Prizes or distinctions.</w:t>
            </w:r>
          </w:p>
          <w:p w14:paraId="3E4C3119" w14:textId="77777777" w:rsidR="00EC4C86" w:rsidRPr="007A7E91" w:rsidRDefault="00EC4C86" w:rsidP="002C59B5">
            <w:pPr>
              <w:jc w:val="left"/>
              <w:rPr>
                <w:sz w:val="20"/>
              </w:rPr>
            </w:pPr>
            <w:r w:rsidRPr="007A7E91">
              <w:rPr>
                <w:sz w:val="20"/>
              </w:rPr>
              <w:t>Presentation of work at a national or international meeting.</w:t>
            </w:r>
          </w:p>
          <w:p w14:paraId="0C0456B7" w14:textId="77777777" w:rsidR="00EC4C86" w:rsidRPr="007A7E91" w:rsidRDefault="00EC4C86" w:rsidP="002C59B5">
            <w:pPr>
              <w:jc w:val="left"/>
              <w:rPr>
                <w:sz w:val="20"/>
              </w:rPr>
            </w:pPr>
            <w:r w:rsidRPr="007A7E91">
              <w:rPr>
                <w:sz w:val="20"/>
              </w:rPr>
              <w:t>Significant publications in peer reviewed journals.</w:t>
            </w:r>
          </w:p>
        </w:tc>
        <w:tc>
          <w:tcPr>
            <w:tcW w:w="1856" w:type="dxa"/>
            <w:tcBorders>
              <w:right w:val="single" w:sz="4" w:space="0" w:color="auto"/>
            </w:tcBorders>
            <w:vAlign w:val="center"/>
          </w:tcPr>
          <w:p w14:paraId="1D7F5AA9" w14:textId="77777777" w:rsidR="00EC4C86" w:rsidRPr="007A7E91" w:rsidRDefault="00EC4C86" w:rsidP="002C59B5">
            <w:pPr>
              <w:jc w:val="left"/>
              <w:rPr>
                <w:sz w:val="20"/>
              </w:rPr>
            </w:pPr>
            <w:r w:rsidRPr="007A7E91">
              <w:rPr>
                <w:sz w:val="20"/>
              </w:rPr>
              <w:t>Application</w:t>
            </w:r>
            <w:r w:rsidR="006104BA" w:rsidRPr="007A7E91">
              <w:rPr>
                <w:sz w:val="20"/>
              </w:rPr>
              <w:t xml:space="preserve"> Form and Selection C</w:t>
            </w:r>
            <w:r w:rsidRPr="007A7E91">
              <w:rPr>
                <w:sz w:val="20"/>
              </w:rPr>
              <w:t>entre</w:t>
            </w:r>
          </w:p>
          <w:p w14:paraId="39C5D75E" w14:textId="77777777" w:rsidR="00EC4C86" w:rsidRPr="007A7E91" w:rsidRDefault="00EC4C86" w:rsidP="002C59B5">
            <w:pPr>
              <w:jc w:val="left"/>
              <w:rPr>
                <w:sz w:val="20"/>
              </w:rPr>
            </w:pPr>
          </w:p>
        </w:tc>
      </w:tr>
      <w:tr w:rsidR="00EC4C86" w:rsidRPr="00EC4C86" w14:paraId="36AF5477" w14:textId="77777777" w:rsidTr="00EB5C07">
        <w:trPr>
          <w:jc w:val="center"/>
        </w:trPr>
        <w:tc>
          <w:tcPr>
            <w:tcW w:w="2263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E2B077" w14:textId="77777777" w:rsidR="00DF75F2" w:rsidRPr="007A7E91" w:rsidRDefault="00EC4C86" w:rsidP="002C59B5">
            <w:pPr>
              <w:jc w:val="left"/>
              <w:rPr>
                <w:b/>
              </w:rPr>
            </w:pPr>
            <w:r w:rsidRPr="007A7E91">
              <w:rPr>
                <w:b/>
              </w:rPr>
              <w:t xml:space="preserve">EDUCATIONAL </w:t>
            </w:r>
          </w:p>
          <w:p w14:paraId="0198927C" w14:textId="77777777" w:rsidR="00DF75F2" w:rsidRPr="007A7E91" w:rsidRDefault="00EC4C86" w:rsidP="002C59B5">
            <w:pPr>
              <w:jc w:val="left"/>
              <w:rPr>
                <w:b/>
              </w:rPr>
            </w:pPr>
            <w:r w:rsidRPr="007A7E91">
              <w:rPr>
                <w:b/>
              </w:rPr>
              <w:t xml:space="preserve">&amp; </w:t>
            </w:r>
          </w:p>
          <w:p w14:paraId="55385CF0" w14:textId="77777777" w:rsidR="00EC4C86" w:rsidRPr="007A7E91" w:rsidRDefault="00EC4C86" w:rsidP="002C59B5">
            <w:pPr>
              <w:jc w:val="left"/>
              <w:rPr>
                <w:b/>
              </w:rPr>
            </w:pPr>
            <w:r w:rsidRPr="007A7E91">
              <w:rPr>
                <w:b/>
              </w:rPr>
              <w:t>PERSONAL ASPECTS</w:t>
            </w:r>
          </w:p>
        </w:tc>
        <w:tc>
          <w:tcPr>
            <w:tcW w:w="3544" w:type="dxa"/>
          </w:tcPr>
          <w:p w14:paraId="6E523E60" w14:textId="77777777" w:rsidR="00EC4C86" w:rsidRPr="007A7E91" w:rsidRDefault="00EC4C86" w:rsidP="002C59B5">
            <w:pPr>
              <w:jc w:val="left"/>
              <w:rPr>
                <w:color w:val="000000"/>
                <w:sz w:val="20"/>
              </w:rPr>
            </w:pPr>
            <w:r w:rsidRPr="007A7E91">
              <w:rPr>
                <w:sz w:val="20"/>
              </w:rPr>
              <w:t xml:space="preserve">Demonstration of understanding, and commitment to, an academic </w:t>
            </w:r>
            <w:r w:rsidRPr="007A7E91">
              <w:rPr>
                <w:color w:val="000000"/>
                <w:sz w:val="20"/>
              </w:rPr>
              <w:t>career.</w:t>
            </w:r>
          </w:p>
          <w:p w14:paraId="642FD059" w14:textId="77777777" w:rsidR="00EC4C86" w:rsidRPr="007A7E91" w:rsidRDefault="00EC4C86" w:rsidP="002C59B5">
            <w:pPr>
              <w:jc w:val="left"/>
              <w:rPr>
                <w:sz w:val="20"/>
              </w:rPr>
            </w:pPr>
            <w:r w:rsidRPr="007A7E91">
              <w:rPr>
                <w:sz w:val="20"/>
              </w:rPr>
              <w:t>Indication of medium and long-term career goals.</w:t>
            </w:r>
          </w:p>
          <w:p w14:paraId="1958E0B1" w14:textId="5045B999" w:rsidR="00EC4C86" w:rsidRPr="007A7E91" w:rsidRDefault="00EC4C86" w:rsidP="002C59B5">
            <w:pPr>
              <w:jc w:val="left"/>
              <w:rPr>
                <w:sz w:val="20"/>
              </w:rPr>
            </w:pPr>
            <w:r w:rsidRPr="007A7E91">
              <w:rPr>
                <w:sz w:val="20"/>
              </w:rPr>
              <w:t xml:space="preserve">Demonstration of educational reasons for applying for </w:t>
            </w:r>
            <w:r w:rsidR="00741B12">
              <w:rPr>
                <w:sz w:val="20"/>
              </w:rPr>
              <w:t xml:space="preserve">the </w:t>
            </w:r>
            <w:r w:rsidRPr="007A7E91">
              <w:rPr>
                <w:sz w:val="20"/>
              </w:rPr>
              <w:t>Clinical Lectureship Programme.</w:t>
            </w:r>
          </w:p>
        </w:tc>
        <w:tc>
          <w:tcPr>
            <w:tcW w:w="2552" w:type="dxa"/>
          </w:tcPr>
          <w:p w14:paraId="01B0B188" w14:textId="77777777" w:rsidR="00EC4C86" w:rsidRPr="007A7E91" w:rsidRDefault="00EC4C86" w:rsidP="002C59B5">
            <w:pPr>
              <w:jc w:val="left"/>
              <w:rPr>
                <w:sz w:val="20"/>
              </w:rPr>
            </w:pPr>
          </w:p>
        </w:tc>
        <w:tc>
          <w:tcPr>
            <w:tcW w:w="1856" w:type="dxa"/>
            <w:tcBorders>
              <w:right w:val="single" w:sz="4" w:space="0" w:color="auto"/>
            </w:tcBorders>
            <w:vAlign w:val="center"/>
          </w:tcPr>
          <w:p w14:paraId="72976FF7" w14:textId="77777777" w:rsidR="00EC4C86" w:rsidRPr="007A7E91" w:rsidRDefault="00EC4C86" w:rsidP="002C59B5">
            <w:pPr>
              <w:jc w:val="left"/>
              <w:rPr>
                <w:sz w:val="20"/>
              </w:rPr>
            </w:pPr>
            <w:r w:rsidRPr="007A7E91">
              <w:rPr>
                <w:sz w:val="20"/>
              </w:rPr>
              <w:t>Application Form</w:t>
            </w:r>
          </w:p>
        </w:tc>
      </w:tr>
      <w:tr w:rsidR="00EC4C86" w:rsidRPr="00EC4C86" w14:paraId="55212F6A" w14:textId="77777777" w:rsidTr="00EB5C07">
        <w:trPr>
          <w:trHeight w:val="1180"/>
          <w:jc w:val="center"/>
        </w:trPr>
        <w:tc>
          <w:tcPr>
            <w:tcW w:w="2263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481BD7" w14:textId="77777777" w:rsidR="00EC4C86" w:rsidRPr="007A7E91" w:rsidRDefault="00EC4C86" w:rsidP="002C59B5">
            <w:pPr>
              <w:jc w:val="left"/>
              <w:rPr>
                <w:b/>
              </w:rPr>
            </w:pPr>
            <w:r w:rsidRPr="007A7E91">
              <w:rPr>
                <w:b/>
              </w:rPr>
              <w:t>PROFESSIONAL SKILLS</w:t>
            </w:r>
          </w:p>
        </w:tc>
        <w:tc>
          <w:tcPr>
            <w:tcW w:w="3544" w:type="dxa"/>
            <w:vAlign w:val="center"/>
          </w:tcPr>
          <w:p w14:paraId="0C60F34E" w14:textId="77777777" w:rsidR="00EC4C86" w:rsidRPr="007A7E91" w:rsidRDefault="00EC4C86" w:rsidP="002C59B5">
            <w:pPr>
              <w:jc w:val="left"/>
              <w:rPr>
                <w:sz w:val="20"/>
              </w:rPr>
            </w:pPr>
            <w:r w:rsidRPr="007A7E91">
              <w:rPr>
                <w:sz w:val="20"/>
              </w:rPr>
              <w:t>Evidence of team working skills.</w:t>
            </w:r>
          </w:p>
          <w:p w14:paraId="7E62B5E6" w14:textId="77777777" w:rsidR="00EC4C86" w:rsidRPr="007A7E91" w:rsidRDefault="00EC4C86" w:rsidP="002C59B5">
            <w:pPr>
              <w:jc w:val="left"/>
              <w:rPr>
                <w:sz w:val="20"/>
              </w:rPr>
            </w:pPr>
            <w:r w:rsidRPr="007A7E91">
              <w:rPr>
                <w:sz w:val="20"/>
              </w:rPr>
              <w:t>Evidence of leadership potential.</w:t>
            </w:r>
          </w:p>
        </w:tc>
        <w:tc>
          <w:tcPr>
            <w:tcW w:w="2552" w:type="dxa"/>
          </w:tcPr>
          <w:p w14:paraId="2BE92C18" w14:textId="77777777" w:rsidR="00EC4C86" w:rsidRPr="007A7E91" w:rsidRDefault="00EC4C86" w:rsidP="002C59B5">
            <w:pPr>
              <w:jc w:val="left"/>
              <w:rPr>
                <w:sz w:val="20"/>
              </w:rPr>
            </w:pPr>
          </w:p>
        </w:tc>
        <w:tc>
          <w:tcPr>
            <w:tcW w:w="1856" w:type="dxa"/>
            <w:tcBorders>
              <w:right w:val="single" w:sz="4" w:space="0" w:color="auto"/>
            </w:tcBorders>
            <w:vAlign w:val="center"/>
          </w:tcPr>
          <w:p w14:paraId="2B4D7228" w14:textId="77777777" w:rsidR="00EC4C86" w:rsidRPr="007A7E91" w:rsidRDefault="00EC4C86" w:rsidP="002C59B5">
            <w:pPr>
              <w:jc w:val="left"/>
              <w:rPr>
                <w:sz w:val="20"/>
              </w:rPr>
            </w:pPr>
            <w:r w:rsidRPr="007A7E91">
              <w:rPr>
                <w:sz w:val="20"/>
              </w:rPr>
              <w:t xml:space="preserve">Application Form and </w:t>
            </w:r>
            <w:r w:rsidR="006104BA" w:rsidRPr="007A7E91">
              <w:rPr>
                <w:sz w:val="20"/>
              </w:rPr>
              <w:t>Selection C</w:t>
            </w:r>
            <w:r w:rsidRPr="007A7E91">
              <w:rPr>
                <w:sz w:val="20"/>
              </w:rPr>
              <w:t>entre</w:t>
            </w:r>
          </w:p>
        </w:tc>
      </w:tr>
    </w:tbl>
    <w:p w14:paraId="7524C8E6" w14:textId="77777777" w:rsidR="00784292" w:rsidRDefault="00784292" w:rsidP="008C4801">
      <w:pPr>
        <w:jc w:val="left"/>
      </w:pPr>
    </w:p>
    <w:sectPr w:rsidR="00784292" w:rsidSect="00591894">
      <w:footerReference w:type="default" r:id="rId8"/>
      <w:headerReference w:type="first" r:id="rId9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016957" w14:textId="77777777" w:rsidR="00501D87" w:rsidRDefault="00501D87" w:rsidP="007A7E91">
      <w:r>
        <w:separator/>
      </w:r>
    </w:p>
  </w:endnote>
  <w:endnote w:type="continuationSeparator" w:id="0">
    <w:p w14:paraId="371AC5AA" w14:textId="77777777" w:rsidR="00501D87" w:rsidRDefault="00501D87" w:rsidP="007A7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326492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53AD0EC" w14:textId="723629CE" w:rsidR="00F26F3C" w:rsidRPr="00B075F3" w:rsidRDefault="00F26F3C">
        <w:pPr>
          <w:pStyle w:val="Footer"/>
          <w:jc w:val="right"/>
        </w:pPr>
        <w:r w:rsidRPr="002C59B5">
          <w:rPr>
            <w:sz w:val="16"/>
          </w:rPr>
          <w:fldChar w:fldCharType="begin"/>
        </w:r>
        <w:r w:rsidRPr="002C59B5">
          <w:rPr>
            <w:sz w:val="16"/>
          </w:rPr>
          <w:instrText xml:space="preserve"> FILENAME \* MERGEFORMAT </w:instrText>
        </w:r>
        <w:r w:rsidRPr="002C59B5">
          <w:rPr>
            <w:sz w:val="16"/>
          </w:rPr>
          <w:fldChar w:fldCharType="separate"/>
        </w:r>
        <w:r w:rsidR="007A54AD">
          <w:rPr>
            <w:noProof/>
            <w:sz w:val="16"/>
          </w:rPr>
          <w:t>2023 NIHR CL Supplementary Person Specification and Questions - V1 24-2-2023</w:t>
        </w:r>
        <w:r w:rsidRPr="002C59B5">
          <w:rPr>
            <w:noProof/>
            <w:sz w:val="16"/>
          </w:rPr>
          <w:fldChar w:fldCharType="end"/>
        </w:r>
        <w:r>
          <w:tab/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4A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372A5" w14:textId="77777777" w:rsidR="00501D87" w:rsidRDefault="00501D87" w:rsidP="007A7E91">
      <w:r>
        <w:separator/>
      </w:r>
    </w:p>
  </w:footnote>
  <w:footnote w:type="continuationSeparator" w:id="0">
    <w:p w14:paraId="554FD077" w14:textId="77777777" w:rsidR="00501D87" w:rsidRDefault="00501D87" w:rsidP="007A7E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30C77" w14:textId="321C0926" w:rsidR="00F26F3C" w:rsidRDefault="00F26F3C" w:rsidP="007A7E91">
    <w:pPr>
      <w:pStyle w:val="Header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8B0511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BC6C6F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52C740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E70A0B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E42055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F0EA3F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FFC74C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D32208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623B2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8D4A92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D9453A"/>
    <w:multiLevelType w:val="hybridMultilevel"/>
    <w:tmpl w:val="A52AE12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82C291F"/>
    <w:multiLevelType w:val="hybridMultilevel"/>
    <w:tmpl w:val="6BC269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466C61"/>
    <w:multiLevelType w:val="hybridMultilevel"/>
    <w:tmpl w:val="042A09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D8C702D"/>
    <w:multiLevelType w:val="hybridMultilevel"/>
    <w:tmpl w:val="7ABE66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EC541D5"/>
    <w:multiLevelType w:val="hybridMultilevel"/>
    <w:tmpl w:val="79AC48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F8B6C79"/>
    <w:multiLevelType w:val="hybridMultilevel"/>
    <w:tmpl w:val="7BCE210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2AB62DD"/>
    <w:multiLevelType w:val="hybridMultilevel"/>
    <w:tmpl w:val="E8905C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57E265D"/>
    <w:multiLevelType w:val="hybridMultilevel"/>
    <w:tmpl w:val="3208B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6EA4B64"/>
    <w:multiLevelType w:val="hybridMultilevel"/>
    <w:tmpl w:val="F8FC8C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94E76C3"/>
    <w:multiLevelType w:val="hybridMultilevel"/>
    <w:tmpl w:val="C37AD884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DFD2A05"/>
    <w:multiLevelType w:val="hybridMultilevel"/>
    <w:tmpl w:val="5E58AF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8E8029D"/>
    <w:multiLevelType w:val="hybridMultilevel"/>
    <w:tmpl w:val="EB9C40E8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A13596F"/>
    <w:multiLevelType w:val="multilevel"/>
    <w:tmpl w:val="A49A51F4"/>
    <w:name w:val="HEFCE735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%3."/>
      <w:lvlJc w:val="left"/>
      <w:pPr>
        <w:tabs>
          <w:tab w:val="num" w:pos="1701"/>
        </w:tabs>
        <w:ind w:left="1134" w:firstLine="0"/>
      </w:pPr>
    </w:lvl>
    <w:lvl w:ilvl="3">
      <w:start w:val="1"/>
      <w:numFmt w:val="decimal"/>
      <w:lvlText w:val="%4)"/>
      <w:lvlJc w:val="left"/>
      <w:pPr>
        <w:tabs>
          <w:tab w:val="num" w:pos="2268"/>
        </w:tabs>
        <w:ind w:left="1701" w:firstLine="0"/>
      </w:pPr>
    </w:lvl>
    <w:lvl w:ilvl="4">
      <w:start w:val="1"/>
      <w:numFmt w:val="lowerLetter"/>
      <w:lvlText w:val="%5)"/>
      <w:lvlJc w:val="left"/>
      <w:pPr>
        <w:tabs>
          <w:tab w:val="num" w:pos="2835"/>
        </w:tabs>
        <w:ind w:left="2268" w:firstLine="0"/>
      </w:pPr>
    </w:lvl>
    <w:lvl w:ilvl="5">
      <w:start w:val="1"/>
      <w:numFmt w:val="lowerRoman"/>
      <w:lvlText w:val="%6)"/>
      <w:lvlJc w:val="left"/>
      <w:pPr>
        <w:tabs>
          <w:tab w:val="num" w:pos="3402"/>
        </w:tabs>
        <w:ind w:left="2835" w:firstLine="0"/>
      </w:pPr>
    </w:lvl>
    <w:lvl w:ilvl="6">
      <w:start w:val="1"/>
      <w:numFmt w:val="decimal"/>
      <w:lvlText w:val="(%7)"/>
      <w:lvlJc w:val="left"/>
      <w:pPr>
        <w:tabs>
          <w:tab w:val="num" w:pos="3969"/>
        </w:tabs>
        <w:ind w:left="3402" w:firstLine="0"/>
      </w:pPr>
    </w:lvl>
    <w:lvl w:ilvl="7">
      <w:start w:val="1"/>
      <w:numFmt w:val="lowerLetter"/>
      <w:lvlText w:val="(%8)"/>
      <w:lvlJc w:val="left"/>
      <w:pPr>
        <w:tabs>
          <w:tab w:val="num" w:pos="4535"/>
        </w:tabs>
        <w:ind w:left="3969" w:firstLine="0"/>
      </w:pPr>
    </w:lvl>
    <w:lvl w:ilvl="8">
      <w:start w:val="1"/>
      <w:numFmt w:val="lowerRoman"/>
      <w:lvlText w:val="(%9)"/>
      <w:lvlJc w:val="left"/>
      <w:pPr>
        <w:tabs>
          <w:tab w:val="num" w:pos="5102"/>
        </w:tabs>
        <w:ind w:left="4535" w:firstLine="0"/>
      </w:pPr>
    </w:lvl>
  </w:abstractNum>
  <w:abstractNum w:abstractNumId="23" w15:restartNumberingAfterBreak="0">
    <w:nsid w:val="2E576F15"/>
    <w:multiLevelType w:val="hybridMultilevel"/>
    <w:tmpl w:val="6180F45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00F791A"/>
    <w:multiLevelType w:val="hybridMultilevel"/>
    <w:tmpl w:val="505EA5C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0154BB5"/>
    <w:multiLevelType w:val="hybridMultilevel"/>
    <w:tmpl w:val="56DCAC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817C9A"/>
    <w:multiLevelType w:val="hybridMultilevel"/>
    <w:tmpl w:val="6BC269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9401C8"/>
    <w:multiLevelType w:val="hybridMultilevel"/>
    <w:tmpl w:val="9118C0D0"/>
    <w:lvl w:ilvl="0" w:tplc="E4D085A4">
      <w:start w:val="1"/>
      <w:numFmt w:val="bullet"/>
      <w:lvlText w:val=""/>
      <w:lvlJc w:val="left"/>
      <w:pPr>
        <w:tabs>
          <w:tab w:val="num" w:pos="-720"/>
        </w:tabs>
        <w:ind w:left="283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9C241F"/>
    <w:multiLevelType w:val="hybridMultilevel"/>
    <w:tmpl w:val="A876234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3AA6EAC"/>
    <w:multiLevelType w:val="hybridMultilevel"/>
    <w:tmpl w:val="2AD6CE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713156"/>
    <w:multiLevelType w:val="hybridMultilevel"/>
    <w:tmpl w:val="BDE44D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695A60"/>
    <w:multiLevelType w:val="hybridMultilevel"/>
    <w:tmpl w:val="CC5ECED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E0009F"/>
    <w:multiLevelType w:val="hybridMultilevel"/>
    <w:tmpl w:val="EDE643FC"/>
    <w:lvl w:ilvl="0" w:tplc="0809000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3809F0"/>
    <w:multiLevelType w:val="hybridMultilevel"/>
    <w:tmpl w:val="7BCE210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DDC0C68"/>
    <w:multiLevelType w:val="hybridMultilevel"/>
    <w:tmpl w:val="263C2F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3A03286"/>
    <w:multiLevelType w:val="multilevel"/>
    <w:tmpl w:val="13A4D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5193763"/>
    <w:multiLevelType w:val="hybridMultilevel"/>
    <w:tmpl w:val="01F0C36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962ABE"/>
    <w:multiLevelType w:val="hybridMultilevel"/>
    <w:tmpl w:val="8E3C316A"/>
    <w:lvl w:ilvl="0" w:tplc="692C5EC8">
      <w:start w:val="20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7A3079"/>
    <w:multiLevelType w:val="hybridMultilevel"/>
    <w:tmpl w:val="8872F83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6F435D5"/>
    <w:multiLevelType w:val="hybridMultilevel"/>
    <w:tmpl w:val="B6BA9AC4"/>
    <w:lvl w:ilvl="0" w:tplc="E4D085A4">
      <w:start w:val="1"/>
      <w:numFmt w:val="bullet"/>
      <w:lvlText w:val=""/>
      <w:lvlJc w:val="left"/>
      <w:pPr>
        <w:tabs>
          <w:tab w:val="num" w:pos="-720"/>
        </w:tabs>
        <w:ind w:left="283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CA49BC"/>
    <w:multiLevelType w:val="hybridMultilevel"/>
    <w:tmpl w:val="D95A12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103CA6"/>
    <w:multiLevelType w:val="hybridMultilevel"/>
    <w:tmpl w:val="BB5C72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B32663"/>
    <w:multiLevelType w:val="hybridMultilevel"/>
    <w:tmpl w:val="C82828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D0793A"/>
    <w:multiLevelType w:val="hybridMultilevel"/>
    <w:tmpl w:val="05A4D6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D378D3"/>
    <w:multiLevelType w:val="hybridMultilevel"/>
    <w:tmpl w:val="122440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8943952">
    <w:abstractNumId w:val="17"/>
  </w:num>
  <w:num w:numId="2" w16cid:durableId="153301061">
    <w:abstractNumId w:val="15"/>
  </w:num>
  <w:num w:numId="3" w16cid:durableId="1878734461">
    <w:abstractNumId w:val="33"/>
  </w:num>
  <w:num w:numId="4" w16cid:durableId="92213387">
    <w:abstractNumId w:val="26"/>
  </w:num>
  <w:num w:numId="5" w16cid:durableId="360933985">
    <w:abstractNumId w:val="11"/>
  </w:num>
  <w:num w:numId="6" w16cid:durableId="825826407">
    <w:abstractNumId w:val="32"/>
  </w:num>
  <w:num w:numId="7" w16cid:durableId="1743789809">
    <w:abstractNumId w:val="21"/>
  </w:num>
  <w:num w:numId="8" w16cid:durableId="1010110523">
    <w:abstractNumId w:val="19"/>
  </w:num>
  <w:num w:numId="9" w16cid:durableId="499006298">
    <w:abstractNumId w:val="31"/>
  </w:num>
  <w:num w:numId="10" w16cid:durableId="624234962">
    <w:abstractNumId w:val="35"/>
  </w:num>
  <w:num w:numId="11" w16cid:durableId="1512573700">
    <w:abstractNumId w:val="22"/>
  </w:num>
  <w:num w:numId="12" w16cid:durableId="1453790983">
    <w:abstractNumId w:val="24"/>
  </w:num>
  <w:num w:numId="13" w16cid:durableId="1323973467">
    <w:abstractNumId w:val="41"/>
  </w:num>
  <w:num w:numId="14" w16cid:durableId="5602898">
    <w:abstractNumId w:val="36"/>
  </w:num>
  <w:num w:numId="15" w16cid:durableId="52970387">
    <w:abstractNumId w:val="10"/>
  </w:num>
  <w:num w:numId="16" w16cid:durableId="1099181982">
    <w:abstractNumId w:val="20"/>
  </w:num>
  <w:num w:numId="17" w16cid:durableId="1572352755">
    <w:abstractNumId w:val="28"/>
  </w:num>
  <w:num w:numId="18" w16cid:durableId="1980263330">
    <w:abstractNumId w:val="27"/>
  </w:num>
  <w:num w:numId="19" w16cid:durableId="987393198">
    <w:abstractNumId w:val="39"/>
  </w:num>
  <w:num w:numId="20" w16cid:durableId="295835502">
    <w:abstractNumId w:val="34"/>
  </w:num>
  <w:num w:numId="21" w16cid:durableId="1604604039">
    <w:abstractNumId w:val="23"/>
  </w:num>
  <w:num w:numId="22" w16cid:durableId="150683646">
    <w:abstractNumId w:val="18"/>
  </w:num>
  <w:num w:numId="23" w16cid:durableId="633412598">
    <w:abstractNumId w:val="43"/>
  </w:num>
  <w:num w:numId="24" w16cid:durableId="1330061028">
    <w:abstractNumId w:val="40"/>
  </w:num>
  <w:num w:numId="25" w16cid:durableId="1795366027">
    <w:abstractNumId w:val="25"/>
  </w:num>
  <w:num w:numId="26" w16cid:durableId="1197696911">
    <w:abstractNumId w:val="16"/>
  </w:num>
  <w:num w:numId="27" w16cid:durableId="1492941475">
    <w:abstractNumId w:val="44"/>
  </w:num>
  <w:num w:numId="28" w16cid:durableId="456529511">
    <w:abstractNumId w:val="37"/>
  </w:num>
  <w:num w:numId="29" w16cid:durableId="652681116">
    <w:abstractNumId w:val="42"/>
  </w:num>
  <w:num w:numId="30" w16cid:durableId="2132674626">
    <w:abstractNumId w:val="13"/>
  </w:num>
  <w:num w:numId="31" w16cid:durableId="37097946">
    <w:abstractNumId w:val="30"/>
  </w:num>
  <w:num w:numId="32" w16cid:durableId="1409230067">
    <w:abstractNumId w:val="14"/>
  </w:num>
  <w:num w:numId="33" w16cid:durableId="840893663">
    <w:abstractNumId w:val="12"/>
  </w:num>
  <w:num w:numId="34" w16cid:durableId="417336739">
    <w:abstractNumId w:val="40"/>
  </w:num>
  <w:num w:numId="35" w16cid:durableId="652876186">
    <w:abstractNumId w:val="38"/>
  </w:num>
  <w:num w:numId="36" w16cid:durableId="1199003052">
    <w:abstractNumId w:val="9"/>
  </w:num>
  <w:num w:numId="37" w16cid:durableId="98763493">
    <w:abstractNumId w:val="7"/>
  </w:num>
  <w:num w:numId="38" w16cid:durableId="1184132062">
    <w:abstractNumId w:val="6"/>
  </w:num>
  <w:num w:numId="39" w16cid:durableId="2021541243">
    <w:abstractNumId w:val="5"/>
  </w:num>
  <w:num w:numId="40" w16cid:durableId="485435446">
    <w:abstractNumId w:val="4"/>
  </w:num>
  <w:num w:numId="41" w16cid:durableId="1987783695">
    <w:abstractNumId w:val="8"/>
  </w:num>
  <w:num w:numId="42" w16cid:durableId="719862960">
    <w:abstractNumId w:val="3"/>
  </w:num>
  <w:num w:numId="43" w16cid:durableId="601497548">
    <w:abstractNumId w:val="2"/>
  </w:num>
  <w:num w:numId="44" w16cid:durableId="1109816418">
    <w:abstractNumId w:val="1"/>
  </w:num>
  <w:num w:numId="45" w16cid:durableId="798688093">
    <w:abstractNumId w:val="0"/>
  </w:num>
  <w:num w:numId="46" w16cid:durableId="43818295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BD4"/>
    <w:rsid w:val="00006F60"/>
    <w:rsid w:val="00007CE6"/>
    <w:rsid w:val="00012CA3"/>
    <w:rsid w:val="00027A30"/>
    <w:rsid w:val="00051E96"/>
    <w:rsid w:val="00080FA8"/>
    <w:rsid w:val="000903C6"/>
    <w:rsid w:val="000914AC"/>
    <w:rsid w:val="000A423B"/>
    <w:rsid w:val="000B0CD3"/>
    <w:rsid w:val="000F075C"/>
    <w:rsid w:val="000F21A5"/>
    <w:rsid w:val="00116ACF"/>
    <w:rsid w:val="00125670"/>
    <w:rsid w:val="00154BA2"/>
    <w:rsid w:val="0016044A"/>
    <w:rsid w:val="00161387"/>
    <w:rsid w:val="0016353A"/>
    <w:rsid w:val="00165371"/>
    <w:rsid w:val="00166040"/>
    <w:rsid w:val="00174112"/>
    <w:rsid w:val="001A76CF"/>
    <w:rsid w:val="001B0A8B"/>
    <w:rsid w:val="001B3FBB"/>
    <w:rsid w:val="001C7B3C"/>
    <w:rsid w:val="001D497E"/>
    <w:rsid w:val="001E661F"/>
    <w:rsid w:val="001F0B1C"/>
    <w:rsid w:val="001F6BE0"/>
    <w:rsid w:val="00203A8C"/>
    <w:rsid w:val="0021577E"/>
    <w:rsid w:val="00220938"/>
    <w:rsid w:val="002219A9"/>
    <w:rsid w:val="00236831"/>
    <w:rsid w:val="00241DDB"/>
    <w:rsid w:val="0024653D"/>
    <w:rsid w:val="00250E03"/>
    <w:rsid w:val="00254658"/>
    <w:rsid w:val="002670B2"/>
    <w:rsid w:val="00282429"/>
    <w:rsid w:val="00284671"/>
    <w:rsid w:val="00291B2A"/>
    <w:rsid w:val="0029287D"/>
    <w:rsid w:val="002A1342"/>
    <w:rsid w:val="002C59B5"/>
    <w:rsid w:val="002C70E8"/>
    <w:rsid w:val="002D0D1D"/>
    <w:rsid w:val="002D1727"/>
    <w:rsid w:val="002D44BB"/>
    <w:rsid w:val="002D6D78"/>
    <w:rsid w:val="002D76D9"/>
    <w:rsid w:val="002E3B9E"/>
    <w:rsid w:val="002E564A"/>
    <w:rsid w:val="002E5B00"/>
    <w:rsid w:val="002F15A9"/>
    <w:rsid w:val="002F5621"/>
    <w:rsid w:val="003029EE"/>
    <w:rsid w:val="00302CC1"/>
    <w:rsid w:val="0030343D"/>
    <w:rsid w:val="00304E30"/>
    <w:rsid w:val="00333B11"/>
    <w:rsid w:val="00346EC5"/>
    <w:rsid w:val="003600E4"/>
    <w:rsid w:val="0036075C"/>
    <w:rsid w:val="00392652"/>
    <w:rsid w:val="00393995"/>
    <w:rsid w:val="003A0BFD"/>
    <w:rsid w:val="003A5FD8"/>
    <w:rsid w:val="003B1157"/>
    <w:rsid w:val="003C6641"/>
    <w:rsid w:val="003D5A40"/>
    <w:rsid w:val="003D5EC0"/>
    <w:rsid w:val="003E15DA"/>
    <w:rsid w:val="003F4178"/>
    <w:rsid w:val="00411F0D"/>
    <w:rsid w:val="0042212F"/>
    <w:rsid w:val="004248D5"/>
    <w:rsid w:val="00426860"/>
    <w:rsid w:val="00435AA9"/>
    <w:rsid w:val="00454A8B"/>
    <w:rsid w:val="0046286B"/>
    <w:rsid w:val="00462F0D"/>
    <w:rsid w:val="00463212"/>
    <w:rsid w:val="004674CC"/>
    <w:rsid w:val="004763BD"/>
    <w:rsid w:val="00477969"/>
    <w:rsid w:val="004A33C1"/>
    <w:rsid w:val="004B31FD"/>
    <w:rsid w:val="004C4280"/>
    <w:rsid w:val="004D1D48"/>
    <w:rsid w:val="004E1E68"/>
    <w:rsid w:val="004E2340"/>
    <w:rsid w:val="004E26EB"/>
    <w:rsid w:val="004F2BD4"/>
    <w:rsid w:val="004F5EFE"/>
    <w:rsid w:val="004F6CCD"/>
    <w:rsid w:val="00501D87"/>
    <w:rsid w:val="00510726"/>
    <w:rsid w:val="00535A48"/>
    <w:rsid w:val="00543E3C"/>
    <w:rsid w:val="00553983"/>
    <w:rsid w:val="00553B14"/>
    <w:rsid w:val="0055727D"/>
    <w:rsid w:val="005616F3"/>
    <w:rsid w:val="005717DC"/>
    <w:rsid w:val="0057621D"/>
    <w:rsid w:val="005804DC"/>
    <w:rsid w:val="0058392F"/>
    <w:rsid w:val="00591894"/>
    <w:rsid w:val="00592F44"/>
    <w:rsid w:val="005C34AB"/>
    <w:rsid w:val="005C6E8D"/>
    <w:rsid w:val="005E1B64"/>
    <w:rsid w:val="006104BA"/>
    <w:rsid w:val="006232DF"/>
    <w:rsid w:val="00635986"/>
    <w:rsid w:val="00636320"/>
    <w:rsid w:val="00647144"/>
    <w:rsid w:val="00656352"/>
    <w:rsid w:val="006733B2"/>
    <w:rsid w:val="006737A2"/>
    <w:rsid w:val="0067562C"/>
    <w:rsid w:val="006A4AAD"/>
    <w:rsid w:val="006B2827"/>
    <w:rsid w:val="006B32A5"/>
    <w:rsid w:val="006E2B3D"/>
    <w:rsid w:val="006F65F8"/>
    <w:rsid w:val="006F679C"/>
    <w:rsid w:val="00701CD3"/>
    <w:rsid w:val="00713D36"/>
    <w:rsid w:val="007367FD"/>
    <w:rsid w:val="00741B12"/>
    <w:rsid w:val="00747C8C"/>
    <w:rsid w:val="0075060C"/>
    <w:rsid w:val="007629CB"/>
    <w:rsid w:val="00770110"/>
    <w:rsid w:val="00784292"/>
    <w:rsid w:val="00797408"/>
    <w:rsid w:val="007A3555"/>
    <w:rsid w:val="007A54AD"/>
    <w:rsid w:val="007A6432"/>
    <w:rsid w:val="007A7E91"/>
    <w:rsid w:val="007B2DBC"/>
    <w:rsid w:val="007C2C1F"/>
    <w:rsid w:val="007C2CEE"/>
    <w:rsid w:val="007D14E8"/>
    <w:rsid w:val="007E097A"/>
    <w:rsid w:val="007E2A68"/>
    <w:rsid w:val="007F1EE1"/>
    <w:rsid w:val="007F7F2F"/>
    <w:rsid w:val="00804782"/>
    <w:rsid w:val="008267DF"/>
    <w:rsid w:val="00844E3E"/>
    <w:rsid w:val="0085178D"/>
    <w:rsid w:val="008543CE"/>
    <w:rsid w:val="00860F53"/>
    <w:rsid w:val="00870FD4"/>
    <w:rsid w:val="00872F92"/>
    <w:rsid w:val="00875097"/>
    <w:rsid w:val="00885790"/>
    <w:rsid w:val="0089156E"/>
    <w:rsid w:val="008C0475"/>
    <w:rsid w:val="008C0EF4"/>
    <w:rsid w:val="008C4801"/>
    <w:rsid w:val="008C7FED"/>
    <w:rsid w:val="008D703D"/>
    <w:rsid w:val="008F1E67"/>
    <w:rsid w:val="008F2E4C"/>
    <w:rsid w:val="008F6CFD"/>
    <w:rsid w:val="00902071"/>
    <w:rsid w:val="00912E9E"/>
    <w:rsid w:val="00931911"/>
    <w:rsid w:val="009326D3"/>
    <w:rsid w:val="0093462B"/>
    <w:rsid w:val="009506CF"/>
    <w:rsid w:val="00963295"/>
    <w:rsid w:val="00972377"/>
    <w:rsid w:val="00985C12"/>
    <w:rsid w:val="009A409D"/>
    <w:rsid w:val="009B14E5"/>
    <w:rsid w:val="009B4892"/>
    <w:rsid w:val="009C028E"/>
    <w:rsid w:val="009C6B5B"/>
    <w:rsid w:val="009D1819"/>
    <w:rsid w:val="009F42A8"/>
    <w:rsid w:val="00A118BB"/>
    <w:rsid w:val="00A4099E"/>
    <w:rsid w:val="00A44FBF"/>
    <w:rsid w:val="00A51400"/>
    <w:rsid w:val="00A53A52"/>
    <w:rsid w:val="00A62388"/>
    <w:rsid w:val="00A8405E"/>
    <w:rsid w:val="00AA2CE3"/>
    <w:rsid w:val="00AB0DBA"/>
    <w:rsid w:val="00AC5A8C"/>
    <w:rsid w:val="00AD5D4A"/>
    <w:rsid w:val="00AD6BD4"/>
    <w:rsid w:val="00AE3F64"/>
    <w:rsid w:val="00AF3F47"/>
    <w:rsid w:val="00B075F3"/>
    <w:rsid w:val="00B121CC"/>
    <w:rsid w:val="00B32E69"/>
    <w:rsid w:val="00B40AFA"/>
    <w:rsid w:val="00B4308B"/>
    <w:rsid w:val="00B6461C"/>
    <w:rsid w:val="00B65D2D"/>
    <w:rsid w:val="00B66320"/>
    <w:rsid w:val="00B67947"/>
    <w:rsid w:val="00B70B9A"/>
    <w:rsid w:val="00B75540"/>
    <w:rsid w:val="00B867FB"/>
    <w:rsid w:val="00B90B74"/>
    <w:rsid w:val="00B9240F"/>
    <w:rsid w:val="00B96AD7"/>
    <w:rsid w:val="00BE0377"/>
    <w:rsid w:val="00BF627C"/>
    <w:rsid w:val="00C06122"/>
    <w:rsid w:val="00C11947"/>
    <w:rsid w:val="00C128E3"/>
    <w:rsid w:val="00C24E97"/>
    <w:rsid w:val="00C26190"/>
    <w:rsid w:val="00C27575"/>
    <w:rsid w:val="00C437D8"/>
    <w:rsid w:val="00C51FF5"/>
    <w:rsid w:val="00C5332F"/>
    <w:rsid w:val="00C53A43"/>
    <w:rsid w:val="00C62B50"/>
    <w:rsid w:val="00C73D6B"/>
    <w:rsid w:val="00C83053"/>
    <w:rsid w:val="00C837D0"/>
    <w:rsid w:val="00C8481C"/>
    <w:rsid w:val="00C86260"/>
    <w:rsid w:val="00C8728E"/>
    <w:rsid w:val="00C96E8B"/>
    <w:rsid w:val="00CA0668"/>
    <w:rsid w:val="00CB5D0A"/>
    <w:rsid w:val="00CB7BAE"/>
    <w:rsid w:val="00CE074E"/>
    <w:rsid w:val="00CE3A60"/>
    <w:rsid w:val="00CE51D3"/>
    <w:rsid w:val="00CF0621"/>
    <w:rsid w:val="00CF5042"/>
    <w:rsid w:val="00D00F7E"/>
    <w:rsid w:val="00D046FA"/>
    <w:rsid w:val="00D137F4"/>
    <w:rsid w:val="00D277C0"/>
    <w:rsid w:val="00D30000"/>
    <w:rsid w:val="00D35130"/>
    <w:rsid w:val="00D35E13"/>
    <w:rsid w:val="00D37DE0"/>
    <w:rsid w:val="00D46DFE"/>
    <w:rsid w:val="00D603EF"/>
    <w:rsid w:val="00D60BA8"/>
    <w:rsid w:val="00D65F7A"/>
    <w:rsid w:val="00D74ED1"/>
    <w:rsid w:val="00D95515"/>
    <w:rsid w:val="00DA7D44"/>
    <w:rsid w:val="00DE70AB"/>
    <w:rsid w:val="00DF217B"/>
    <w:rsid w:val="00DF75F2"/>
    <w:rsid w:val="00E10452"/>
    <w:rsid w:val="00E21E35"/>
    <w:rsid w:val="00E241AC"/>
    <w:rsid w:val="00E378CF"/>
    <w:rsid w:val="00E45FFB"/>
    <w:rsid w:val="00E53F6E"/>
    <w:rsid w:val="00E574C7"/>
    <w:rsid w:val="00E64993"/>
    <w:rsid w:val="00E7400A"/>
    <w:rsid w:val="00E75F1E"/>
    <w:rsid w:val="00E776DA"/>
    <w:rsid w:val="00E83ECB"/>
    <w:rsid w:val="00E913E7"/>
    <w:rsid w:val="00E93A9B"/>
    <w:rsid w:val="00EA329F"/>
    <w:rsid w:val="00EA3B6F"/>
    <w:rsid w:val="00EA5DBA"/>
    <w:rsid w:val="00EA7137"/>
    <w:rsid w:val="00EB5C07"/>
    <w:rsid w:val="00EC0C7F"/>
    <w:rsid w:val="00EC4C86"/>
    <w:rsid w:val="00EE6639"/>
    <w:rsid w:val="00EF4B4A"/>
    <w:rsid w:val="00F15B24"/>
    <w:rsid w:val="00F26F3C"/>
    <w:rsid w:val="00F276DA"/>
    <w:rsid w:val="00F4333D"/>
    <w:rsid w:val="00F45633"/>
    <w:rsid w:val="00F5055A"/>
    <w:rsid w:val="00F60B8E"/>
    <w:rsid w:val="00F65FF7"/>
    <w:rsid w:val="00F7391D"/>
    <w:rsid w:val="00F77228"/>
    <w:rsid w:val="00F81508"/>
    <w:rsid w:val="00F937AA"/>
    <w:rsid w:val="00F95065"/>
    <w:rsid w:val="00FA604F"/>
    <w:rsid w:val="00FB07C5"/>
    <w:rsid w:val="00FB5BAE"/>
    <w:rsid w:val="00FC0A17"/>
    <w:rsid w:val="00FC679F"/>
    <w:rsid w:val="00FD17D5"/>
    <w:rsid w:val="00FD5948"/>
    <w:rsid w:val="00FE6644"/>
    <w:rsid w:val="00FF2D2C"/>
    <w:rsid w:val="00FF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0A23302"/>
  <w15:docId w15:val="{213F5099-3176-4D0F-9652-FE516FA77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2F44"/>
    <w:pPr>
      <w:spacing w:after="160" w:line="259" w:lineRule="auto"/>
      <w:jc w:val="both"/>
    </w:pPr>
    <w:rPr>
      <w:rFonts w:ascii="Arial" w:eastAsia="Times New Roman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C59B5"/>
    <w:pPr>
      <w:spacing w:before="360" w:after="240" w:line="276" w:lineRule="auto"/>
      <w:ind w:left="-284"/>
      <w:contextualSpacing/>
      <w:jc w:val="left"/>
      <w:outlineLvl w:val="0"/>
    </w:pPr>
    <w:rPr>
      <w:rFonts w:ascii="Arial Bold" w:hAnsi="Arial Bold" w:cstheme="majorBidi"/>
      <w:b/>
      <w:bCs/>
      <w:color w:val="002060"/>
      <w:sz w:val="44"/>
      <w:szCs w:val="56"/>
    </w:rPr>
  </w:style>
  <w:style w:type="paragraph" w:styleId="Heading2">
    <w:name w:val="heading 2"/>
    <w:basedOn w:val="Normal"/>
    <w:next w:val="Normal"/>
    <w:link w:val="Heading2Char"/>
    <w:unhideWhenUsed/>
    <w:qFormat/>
    <w:rsid w:val="007367FD"/>
    <w:pPr>
      <w:spacing w:before="200" w:after="0" w:line="276" w:lineRule="auto"/>
      <w:outlineLvl w:val="1"/>
    </w:pPr>
    <w:rPr>
      <w:rFonts w:eastAsiaTheme="majorEastAsia" w:cstheme="majorBidi"/>
      <w:b/>
      <w:bCs/>
      <w:color w:val="002060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367FD"/>
    <w:pPr>
      <w:spacing w:before="200" w:after="0" w:line="271" w:lineRule="auto"/>
      <w:outlineLvl w:val="2"/>
    </w:pPr>
    <w:rPr>
      <w:rFonts w:eastAsiaTheme="majorEastAsia" w:cstheme="majorBidi"/>
      <w:b/>
      <w:bCs/>
      <w:color w:val="00206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0377"/>
    <w:pPr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0377"/>
    <w:pPr>
      <w:spacing w:before="200" w:after="0" w:line="276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0377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0377"/>
    <w:pPr>
      <w:spacing w:after="0" w:line="276" w:lineRule="auto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0377"/>
    <w:pPr>
      <w:spacing w:after="0" w:line="276" w:lineRule="auto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0377"/>
    <w:pPr>
      <w:spacing w:after="0" w:line="276" w:lineRule="auto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46FA"/>
    <w:pPr>
      <w:tabs>
        <w:tab w:val="center" w:pos="4513"/>
        <w:tab w:val="right" w:pos="9026"/>
      </w:tabs>
      <w:spacing w:after="0" w:line="240" w:lineRule="auto"/>
    </w:pPr>
    <w:rPr>
      <w:rFonts w:eastAsiaTheme="minorEastAsia"/>
    </w:rPr>
  </w:style>
  <w:style w:type="character" w:customStyle="1" w:styleId="HeaderChar">
    <w:name w:val="Header Char"/>
    <w:basedOn w:val="DefaultParagraphFont"/>
    <w:link w:val="Header"/>
    <w:uiPriority w:val="99"/>
    <w:rsid w:val="00D046FA"/>
  </w:style>
  <w:style w:type="paragraph" w:styleId="Footer">
    <w:name w:val="footer"/>
    <w:basedOn w:val="Normal"/>
    <w:link w:val="FooterChar"/>
    <w:uiPriority w:val="99"/>
    <w:unhideWhenUsed/>
    <w:rsid w:val="00D046FA"/>
    <w:pPr>
      <w:tabs>
        <w:tab w:val="center" w:pos="4513"/>
        <w:tab w:val="right" w:pos="9026"/>
      </w:tabs>
      <w:spacing w:after="0" w:line="240" w:lineRule="auto"/>
    </w:pPr>
    <w:rPr>
      <w:rFonts w:eastAsiaTheme="minorEastAsia"/>
    </w:rPr>
  </w:style>
  <w:style w:type="character" w:customStyle="1" w:styleId="FooterChar">
    <w:name w:val="Footer Char"/>
    <w:basedOn w:val="DefaultParagraphFont"/>
    <w:link w:val="Footer"/>
    <w:uiPriority w:val="99"/>
    <w:rsid w:val="00D046FA"/>
  </w:style>
  <w:style w:type="paragraph" w:styleId="BalloonText">
    <w:name w:val="Balloon Text"/>
    <w:basedOn w:val="Normal"/>
    <w:link w:val="BalloonTextChar"/>
    <w:semiHidden/>
    <w:unhideWhenUsed/>
    <w:rsid w:val="00D046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D046FA"/>
    <w:rPr>
      <w:rFonts w:ascii="Tahoma" w:hAnsi="Tahoma" w:cs="Tahoma"/>
      <w:sz w:val="16"/>
      <w:szCs w:val="16"/>
    </w:rPr>
  </w:style>
  <w:style w:type="paragraph" w:customStyle="1" w:styleId="Bold">
    <w:name w:val="Bold"/>
    <w:basedOn w:val="Normal"/>
    <w:rsid w:val="003F4178"/>
    <w:pPr>
      <w:spacing w:before="40" w:after="40" w:line="240" w:lineRule="auto"/>
    </w:pPr>
    <w:rPr>
      <w:rFonts w:ascii="Tahoma" w:hAnsi="Tahoma"/>
      <w:b/>
      <w:sz w:val="18"/>
    </w:rPr>
  </w:style>
  <w:style w:type="paragraph" w:styleId="NoSpacing">
    <w:name w:val="No Spacing"/>
    <w:basedOn w:val="Normal"/>
    <w:link w:val="NoSpacingChar"/>
    <w:uiPriority w:val="1"/>
    <w:qFormat/>
    <w:rsid w:val="00BE0377"/>
    <w:pPr>
      <w:spacing w:after="0" w:line="240" w:lineRule="auto"/>
    </w:pPr>
    <w:rPr>
      <w:rFonts w:eastAsiaTheme="minorEastAsia"/>
    </w:rPr>
  </w:style>
  <w:style w:type="character" w:styleId="Strong">
    <w:name w:val="Strong"/>
    <w:uiPriority w:val="22"/>
    <w:qFormat/>
    <w:rsid w:val="00BE0377"/>
    <w:rPr>
      <w:b/>
      <w:bCs/>
    </w:rPr>
  </w:style>
  <w:style w:type="character" w:styleId="Emphasis">
    <w:name w:val="Emphasis"/>
    <w:qFormat/>
    <w:rsid w:val="00DE70AB"/>
    <w:rPr>
      <w:rFonts w:ascii="Arial" w:hAnsi="Arial"/>
      <w:b/>
      <w:bCs/>
      <w:i/>
      <w:iCs/>
      <w:spacing w:val="10"/>
      <w:bdr w:val="none" w:sz="0" w:space="0" w:color="auto"/>
      <w:shd w:val="clear" w:color="auto" w:fill="auto"/>
    </w:rPr>
  </w:style>
  <w:style w:type="character" w:customStyle="1" w:styleId="Heading1Char">
    <w:name w:val="Heading 1 Char"/>
    <w:basedOn w:val="DefaultParagraphFont"/>
    <w:link w:val="Heading1"/>
    <w:uiPriority w:val="9"/>
    <w:rsid w:val="002C59B5"/>
    <w:rPr>
      <w:rFonts w:ascii="Arial Bold" w:eastAsia="Times New Roman" w:hAnsi="Arial Bold" w:cstheme="majorBidi"/>
      <w:b/>
      <w:bCs/>
      <w:color w:val="002060"/>
      <w:sz w:val="44"/>
      <w:szCs w:val="56"/>
    </w:rPr>
  </w:style>
  <w:style w:type="character" w:customStyle="1" w:styleId="Heading2Char">
    <w:name w:val="Heading 2 Char"/>
    <w:basedOn w:val="DefaultParagraphFont"/>
    <w:link w:val="Heading2"/>
    <w:rsid w:val="007367FD"/>
    <w:rPr>
      <w:rFonts w:ascii="Arial" w:eastAsiaTheme="majorEastAsia" w:hAnsi="Arial" w:cstheme="majorBidi"/>
      <w:b/>
      <w:bCs/>
      <w:color w:val="00206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367FD"/>
    <w:rPr>
      <w:rFonts w:ascii="Arial" w:eastAsiaTheme="majorEastAsia" w:hAnsi="Arial" w:cstheme="majorBidi"/>
      <w:b/>
      <w:bCs/>
      <w:color w:val="002060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0377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0377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0377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0377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0377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0377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rsid w:val="00BE0377"/>
    <w:pPr>
      <w:spacing w:after="200" w:line="276" w:lineRule="auto"/>
    </w:pPr>
    <w:rPr>
      <w:rFonts w:eastAsiaTheme="minorEastAsia"/>
      <w:caps/>
      <w:spacing w:val="10"/>
      <w:sz w:val="18"/>
      <w:szCs w:val="18"/>
    </w:rPr>
  </w:style>
  <w:style w:type="paragraph" w:styleId="Title">
    <w:name w:val="Title"/>
    <w:basedOn w:val="Heading1"/>
    <w:next w:val="Normal"/>
    <w:link w:val="TitleChar"/>
    <w:qFormat/>
    <w:rsid w:val="00F65FF7"/>
    <w:rPr>
      <w:sz w:val="56"/>
    </w:rPr>
  </w:style>
  <w:style w:type="character" w:customStyle="1" w:styleId="TitleChar">
    <w:name w:val="Title Char"/>
    <w:basedOn w:val="DefaultParagraphFont"/>
    <w:link w:val="Title"/>
    <w:rsid w:val="00F65FF7"/>
    <w:rPr>
      <w:rFonts w:ascii="Arial Bold" w:eastAsia="Times New Roman" w:hAnsi="Arial Bold" w:cstheme="majorBidi"/>
      <w:b/>
      <w:bCs/>
      <w:color w:val="00206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728E"/>
    <w:pPr>
      <w:spacing w:after="600" w:line="276" w:lineRule="auto"/>
    </w:pPr>
    <w:rPr>
      <w:rFonts w:eastAsiaTheme="majorEastAsia" w:cstheme="majorBidi"/>
      <w:i/>
      <w:iCs/>
      <w:spacing w:val="13"/>
    </w:rPr>
  </w:style>
  <w:style w:type="character" w:customStyle="1" w:styleId="SubtitleChar">
    <w:name w:val="Subtitle Char"/>
    <w:basedOn w:val="DefaultParagraphFont"/>
    <w:link w:val="Subtitle"/>
    <w:uiPriority w:val="11"/>
    <w:rsid w:val="00C8728E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BE0377"/>
  </w:style>
  <w:style w:type="paragraph" w:styleId="ListParagraph">
    <w:name w:val="List Paragraph"/>
    <w:basedOn w:val="Normal"/>
    <w:uiPriority w:val="34"/>
    <w:qFormat/>
    <w:rsid w:val="00BE0377"/>
    <w:pPr>
      <w:spacing w:after="200" w:line="276" w:lineRule="auto"/>
      <w:ind w:left="720"/>
      <w:contextualSpacing/>
    </w:pPr>
    <w:rPr>
      <w:rFonts w:eastAsiaTheme="minorEastAsia"/>
    </w:rPr>
  </w:style>
  <w:style w:type="paragraph" w:styleId="Quote">
    <w:name w:val="Quote"/>
    <w:basedOn w:val="Normal"/>
    <w:next w:val="Normal"/>
    <w:link w:val="QuoteChar"/>
    <w:uiPriority w:val="29"/>
    <w:qFormat/>
    <w:rsid w:val="00BE0377"/>
    <w:pPr>
      <w:spacing w:before="200" w:after="0" w:line="276" w:lineRule="auto"/>
      <w:ind w:left="360" w:right="360"/>
    </w:pPr>
    <w:rPr>
      <w:rFonts w:eastAsiaTheme="minorEastAsia"/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E0377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E0377"/>
    <w:pPr>
      <w:pBdr>
        <w:bottom w:val="single" w:sz="4" w:space="1" w:color="auto"/>
      </w:pBdr>
      <w:spacing w:before="200" w:after="280" w:line="276" w:lineRule="auto"/>
      <w:ind w:left="1008" w:right="1152"/>
    </w:pPr>
    <w:rPr>
      <w:rFonts w:eastAsiaTheme="minorEastAsia"/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0377"/>
    <w:rPr>
      <w:b/>
      <w:bCs/>
      <w:i/>
      <w:iCs/>
    </w:rPr>
  </w:style>
  <w:style w:type="character" w:styleId="SubtleEmphasis">
    <w:name w:val="Subtle Emphasis"/>
    <w:uiPriority w:val="19"/>
    <w:qFormat/>
    <w:rsid w:val="00BE0377"/>
    <w:rPr>
      <w:i/>
      <w:iCs/>
    </w:rPr>
  </w:style>
  <w:style w:type="character" w:styleId="IntenseEmphasis">
    <w:name w:val="Intense Emphasis"/>
    <w:uiPriority w:val="21"/>
    <w:qFormat/>
    <w:rsid w:val="00BE0377"/>
    <w:rPr>
      <w:b/>
      <w:bCs/>
    </w:rPr>
  </w:style>
  <w:style w:type="character" w:styleId="SubtleReference">
    <w:name w:val="Subtle Reference"/>
    <w:uiPriority w:val="31"/>
    <w:qFormat/>
    <w:rsid w:val="00BE0377"/>
    <w:rPr>
      <w:smallCaps/>
    </w:rPr>
  </w:style>
  <w:style w:type="character" w:styleId="IntenseReference">
    <w:name w:val="Intense Reference"/>
    <w:uiPriority w:val="32"/>
    <w:qFormat/>
    <w:rsid w:val="00BE0377"/>
    <w:rPr>
      <w:smallCaps/>
      <w:spacing w:val="5"/>
      <w:u w:val="single"/>
    </w:rPr>
  </w:style>
  <w:style w:type="character" w:styleId="BookTitle">
    <w:name w:val="Book Title"/>
    <w:uiPriority w:val="33"/>
    <w:qFormat/>
    <w:rsid w:val="00BE0377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BE0377"/>
    <w:pPr>
      <w:outlineLvl w:val="9"/>
    </w:pPr>
    <w:rPr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E93A9B"/>
    <w:pPr>
      <w:tabs>
        <w:tab w:val="right" w:leader="dot" w:pos="9498"/>
      </w:tabs>
      <w:spacing w:after="100" w:line="276" w:lineRule="auto"/>
      <w:ind w:right="424"/>
      <w:jc w:val="left"/>
    </w:pPr>
    <w:rPr>
      <w:rFonts w:cs="Arial"/>
      <w:b/>
      <w:noProof/>
      <w:kern w:val="28"/>
      <w:lang w:val="en-US"/>
    </w:rPr>
  </w:style>
  <w:style w:type="character" w:styleId="Hyperlink">
    <w:name w:val="Hyperlink"/>
    <w:basedOn w:val="DefaultParagraphFont"/>
    <w:uiPriority w:val="99"/>
    <w:unhideWhenUsed/>
    <w:rsid w:val="00254658"/>
    <w:rPr>
      <w:color w:val="0000FF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54658"/>
    <w:pPr>
      <w:spacing w:after="100" w:line="276" w:lineRule="auto"/>
      <w:ind w:left="220"/>
    </w:pPr>
    <w:rPr>
      <w:rFonts w:eastAsiaTheme="minorEastAsia"/>
    </w:rPr>
  </w:style>
  <w:style w:type="numbering" w:customStyle="1" w:styleId="NoList1">
    <w:name w:val="No List1"/>
    <w:next w:val="NoList"/>
    <w:semiHidden/>
    <w:unhideWhenUsed/>
    <w:rsid w:val="00EC4C86"/>
  </w:style>
  <w:style w:type="table" w:styleId="TableGrid">
    <w:name w:val="Table Grid"/>
    <w:basedOn w:val="TableNormal"/>
    <w:rsid w:val="00EC4C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cotterill">
    <w:name w:val="lcotterill"/>
    <w:semiHidden/>
    <w:rsid w:val="00EC4C86"/>
    <w:rPr>
      <w:rFonts w:ascii="Arial" w:hAnsi="Arial" w:cs="Arial"/>
      <w:color w:val="auto"/>
      <w:sz w:val="20"/>
      <w:szCs w:val="20"/>
    </w:rPr>
  </w:style>
  <w:style w:type="character" w:styleId="CommentReference">
    <w:name w:val="annotation reference"/>
    <w:rsid w:val="00EC4C86"/>
    <w:rPr>
      <w:sz w:val="16"/>
      <w:szCs w:val="16"/>
    </w:rPr>
  </w:style>
  <w:style w:type="paragraph" w:styleId="CommentText">
    <w:name w:val="annotation text"/>
    <w:basedOn w:val="Normal"/>
    <w:link w:val="CommentTextChar"/>
    <w:rsid w:val="00EC4C86"/>
    <w:pPr>
      <w:spacing w:after="0" w:line="240" w:lineRule="auto"/>
    </w:pPr>
    <w:rPr>
      <w:rFonts w:ascii="Verdana" w:hAnsi="Verdana" w:cs="Times New Roman"/>
      <w:sz w:val="20"/>
      <w:szCs w:val="20"/>
      <w:lang w:val="x-none" w:eastAsia="x-none"/>
    </w:rPr>
  </w:style>
  <w:style w:type="character" w:customStyle="1" w:styleId="CommentTextChar">
    <w:name w:val="Comment Text Char"/>
    <w:basedOn w:val="DefaultParagraphFont"/>
    <w:link w:val="CommentText"/>
    <w:rsid w:val="00EC4C86"/>
    <w:rPr>
      <w:rFonts w:ascii="Verdana" w:eastAsia="Times New Roman" w:hAnsi="Verdana" w:cs="Times New Roman"/>
      <w:sz w:val="20"/>
      <w:szCs w:val="20"/>
      <w:lang w:val="x-none" w:eastAsia="x-none"/>
    </w:rPr>
  </w:style>
  <w:style w:type="paragraph" w:styleId="CommentSubject">
    <w:name w:val="annotation subject"/>
    <w:basedOn w:val="CommentText"/>
    <w:next w:val="CommentText"/>
    <w:link w:val="CommentSubjectChar"/>
    <w:rsid w:val="00EC4C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C4C86"/>
    <w:rPr>
      <w:rFonts w:ascii="Verdana" w:eastAsia="Times New Roman" w:hAnsi="Verdana" w:cs="Times New Roman"/>
      <w:b/>
      <w:bCs/>
      <w:sz w:val="20"/>
      <w:szCs w:val="20"/>
      <w:lang w:val="x-none" w:eastAsia="x-none"/>
    </w:rPr>
  </w:style>
  <w:style w:type="character" w:styleId="FollowedHyperlink">
    <w:name w:val="FollowedHyperlink"/>
    <w:rsid w:val="00EC4C86"/>
    <w:rPr>
      <w:color w:val="800080"/>
      <w:u w:val="single"/>
    </w:rPr>
  </w:style>
  <w:style w:type="paragraph" w:customStyle="1" w:styleId="Default">
    <w:name w:val="Default"/>
    <w:rsid w:val="00DE70AB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000000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1B0A8B"/>
    <w:pPr>
      <w:spacing w:after="100"/>
      <w:ind w:left="440"/>
    </w:pPr>
  </w:style>
  <w:style w:type="paragraph" w:styleId="Bibliography">
    <w:name w:val="Bibliography"/>
    <w:basedOn w:val="Normal"/>
    <w:next w:val="Normal"/>
    <w:uiPriority w:val="37"/>
    <w:semiHidden/>
    <w:unhideWhenUsed/>
    <w:rsid w:val="00885790"/>
  </w:style>
  <w:style w:type="paragraph" w:styleId="BlockText">
    <w:name w:val="Block Text"/>
    <w:basedOn w:val="Normal"/>
    <w:uiPriority w:val="99"/>
    <w:semiHidden/>
    <w:unhideWhenUsed/>
    <w:rsid w:val="00885790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88579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85790"/>
    <w:rPr>
      <w:rFonts w:ascii="Arial" w:eastAsia="Times New Roman" w:hAnsi="Arial"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8579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85790"/>
    <w:rPr>
      <w:rFonts w:ascii="Arial" w:eastAsia="Times New Roman" w:hAnsi="Arial"/>
      <w:sz w:val="24"/>
      <w:szCs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8579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85790"/>
    <w:rPr>
      <w:rFonts w:ascii="Arial" w:eastAsia="Times New Roman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885790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885790"/>
    <w:rPr>
      <w:rFonts w:ascii="Arial" w:eastAsia="Times New Roman" w:hAnsi="Arial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8579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85790"/>
    <w:rPr>
      <w:rFonts w:ascii="Arial" w:eastAsia="Times New Roman" w:hAnsi="Arial"/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885790"/>
    <w:pPr>
      <w:spacing w:after="16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85790"/>
    <w:rPr>
      <w:rFonts w:ascii="Arial" w:eastAsia="Times New Roman" w:hAnsi="Arial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8579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85790"/>
    <w:rPr>
      <w:rFonts w:ascii="Arial" w:eastAsia="Times New Roman" w:hAnsi="Arial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8579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85790"/>
    <w:rPr>
      <w:rFonts w:ascii="Arial" w:eastAsia="Times New Roman" w:hAnsi="Arial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885790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885790"/>
    <w:rPr>
      <w:rFonts w:ascii="Arial" w:eastAsia="Times New Roman" w:hAnsi="Arial"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85790"/>
  </w:style>
  <w:style w:type="character" w:customStyle="1" w:styleId="DateChar">
    <w:name w:val="Date Char"/>
    <w:basedOn w:val="DefaultParagraphFont"/>
    <w:link w:val="Date"/>
    <w:uiPriority w:val="99"/>
    <w:semiHidden/>
    <w:rsid w:val="00885790"/>
    <w:rPr>
      <w:rFonts w:ascii="Arial" w:eastAsia="Times New Roman" w:hAnsi="Arial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85790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85790"/>
    <w:rPr>
      <w:rFonts w:ascii="Segoe UI" w:eastAsia="Times New Roman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885790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85790"/>
    <w:rPr>
      <w:rFonts w:ascii="Arial" w:eastAsia="Times New Roman" w:hAnsi="Arial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8579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85790"/>
    <w:rPr>
      <w:rFonts w:ascii="Arial" w:eastAsia="Times New Roman" w:hAnsi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88579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885790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8579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85790"/>
    <w:rPr>
      <w:rFonts w:ascii="Arial" w:eastAsia="Times New Roman" w:hAnsi="Arial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885790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885790"/>
    <w:rPr>
      <w:rFonts w:ascii="Arial" w:eastAsia="Times New Roman" w:hAnsi="Arial"/>
      <w:i/>
      <w:iCs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85790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85790"/>
    <w:rPr>
      <w:rFonts w:ascii="Consolas" w:eastAsia="Times New Roman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85790"/>
    <w:pPr>
      <w:spacing w:after="0" w:line="240" w:lineRule="auto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85790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85790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85790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85790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85790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85790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85790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85790"/>
    <w:pPr>
      <w:spacing w:after="0" w:line="240" w:lineRule="auto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85790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885790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885790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885790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885790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885790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885790"/>
    <w:pPr>
      <w:numPr>
        <w:numId w:val="36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85790"/>
    <w:pPr>
      <w:numPr>
        <w:numId w:val="3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85790"/>
    <w:pPr>
      <w:numPr>
        <w:numId w:val="3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85790"/>
    <w:pPr>
      <w:numPr>
        <w:numId w:val="3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85790"/>
    <w:pPr>
      <w:numPr>
        <w:numId w:val="40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85790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85790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85790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85790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85790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885790"/>
    <w:pPr>
      <w:numPr>
        <w:numId w:val="41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885790"/>
    <w:pPr>
      <w:numPr>
        <w:numId w:val="42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885790"/>
    <w:pPr>
      <w:numPr>
        <w:numId w:val="4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885790"/>
    <w:pPr>
      <w:numPr>
        <w:numId w:val="4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885790"/>
    <w:pPr>
      <w:numPr>
        <w:numId w:val="4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88579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59" w:lineRule="auto"/>
      <w:jc w:val="both"/>
    </w:pPr>
    <w:rPr>
      <w:rFonts w:ascii="Consolas" w:eastAsia="Times New Roman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885790"/>
    <w:rPr>
      <w:rFonts w:ascii="Consolas" w:eastAsia="Times New Roman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88579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885790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885790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rsid w:val="0088579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885790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85790"/>
    <w:rPr>
      <w:rFonts w:ascii="Arial" w:eastAsia="Times New Roman" w:hAnsi="Arial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8579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85790"/>
    <w:rPr>
      <w:rFonts w:ascii="Consolas" w:eastAsia="Times New Roman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88579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885790"/>
    <w:rPr>
      <w:rFonts w:ascii="Arial" w:eastAsia="Times New Roman" w:hAnsi="Arial"/>
      <w:sz w:val="24"/>
      <w:szCs w:val="24"/>
    </w:rPr>
  </w:style>
  <w:style w:type="paragraph" w:styleId="Signature">
    <w:name w:val="Signature"/>
    <w:basedOn w:val="Normal"/>
    <w:link w:val="SignatureChar"/>
    <w:uiPriority w:val="99"/>
    <w:semiHidden/>
    <w:unhideWhenUsed/>
    <w:rsid w:val="00885790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85790"/>
    <w:rPr>
      <w:rFonts w:ascii="Arial" w:eastAsia="Times New Roman" w:hAnsi="Arial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85790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885790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885790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885790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85790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85790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85790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85790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85790"/>
    <w:pPr>
      <w:spacing w:after="100"/>
      <w:ind w:left="19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75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34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9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DD8AC9-32C6-4EB1-9B25-711437303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256</Words>
  <Characters>1558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Kieran Lee</dc:creator>
  <cp:keywords/>
  <dc:description/>
  <cp:lastModifiedBy>Susan Dale</cp:lastModifiedBy>
  <cp:revision>2</cp:revision>
  <cp:lastPrinted>2020-02-18T15:29:00Z</cp:lastPrinted>
  <dcterms:created xsi:type="dcterms:W3CDTF">2025-01-20T09:47:00Z</dcterms:created>
  <dcterms:modified xsi:type="dcterms:W3CDTF">2025-01-20T09:47:00Z</dcterms:modified>
</cp:coreProperties>
</file>